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全国科普工作先进工作者</w:t>
      </w:r>
      <w:r>
        <w:rPr>
          <w:rFonts w:hint="eastAsia" w:ascii="方正小标宋_GBK" w:hAnsi="方正小标宋_GBK" w:eastAsia="方正小标宋_GBK"/>
          <w:sz w:val="36"/>
          <w:szCs w:val="36"/>
          <w:lang w:eastAsia="zh-CN"/>
        </w:rPr>
        <w:t>拟表彰对象</w:t>
      </w:r>
      <w:r>
        <w:rPr>
          <w:rFonts w:hint="eastAsia" w:ascii="方正小标宋_GBK" w:hAnsi="方正小标宋_GBK" w:eastAsia="方正小标宋_GBK"/>
          <w:sz w:val="36"/>
          <w:szCs w:val="36"/>
        </w:rPr>
        <w:t>名单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6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谭先杰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中国医学科学院北京协和医院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秦芳芳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北京市生态环境保护宣传中心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孟庆金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国家自然博物馆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付萌萌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北京科普发展与研究中心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王云环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北京市昌平区霍营街道霍家营社区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李大轩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北京市密云区科学技术委员会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姜英淑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北京市园林绿化局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辛鹏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天津市滨海新区科学技术局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陈焱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天津大学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王萍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天津市地震局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张彩欣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天津自然博物馆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潘淑杰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天津市气象服务中心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李浩成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天津市武清区科学技术协会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于福安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天津市优质农产品开发示范中心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王冠军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河北省地质矿产勘查开发局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李治梅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河北省邯郸市科学技术局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宋一平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河北省自然资源厅科技外事处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郭奕君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河北广播电视台少儿科教频道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李百华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河北地质大学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河北省张家口市科学技术局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程景民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山西医科大学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卫生管理与政策研究中心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吴玉祥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山西省科学技术厅科技人才与创新团队处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冯静</w:t>
            </w:r>
          </w:p>
        </w:tc>
        <w:tc>
          <w:tcPr>
            <w:tcW w:w="6258" w:type="dxa"/>
            <w:vAlign w:val="center"/>
          </w:tcPr>
          <w:p>
            <w:pPr>
              <w:jc w:val="both"/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山西省阳泉市科学技术协会</w:t>
            </w:r>
          </w:p>
          <w:p>
            <w:pPr>
              <w:jc w:val="both"/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李海民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山西省临汾市翼城县科技服务中心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吕涛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山西省图书馆社会教育部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张彦欣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山西省测绘地理信息院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内蒙古自治区乌兰察布市科学技术局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郭瑞芳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内蒙古自治区人民医院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包雪晶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内蒙古自治区通辽市科技经济信息研究所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刘卫江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内蒙古自治区科学技术协会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孙云霞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内蒙古自治区科学技术厅政策法规与监督处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乔志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内蒙古交通集团有限公司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李昂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辽宁省科学技术厅政策法规与制度创新处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初世仟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中共辽宁省委宣传部宣传教育处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张国徽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辽宁省环境科学学会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孔迪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辽宁省大连市科学技术局成果转化与科技奖励处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王哲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辽宁省抚顺市望花区科学技术局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渤海大学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食品科学与工程学院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宋丽楠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辽宁省铁岭市科学技术协会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葛红丽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吉林省白山市临江市光华中学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李海龙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中共吉林市委宣传部宣传教育处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姜丹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吉林省科学技术信息研究所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王戬萌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韩永林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吉林省科普服务中心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  爽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吉林省科学技术厅政策法规与创新体系建设处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李传江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哈尔滨工业大学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徐晓君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黑龙江省科学技术厅科技人才与科学普及处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朱志猛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东北农业大学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社会合作与成果转化中心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任艺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黑龙江省科学技术协会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张立娜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黑龙江省大庆市科学技术局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黄英伟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黑龙江省气象服务中心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李坤宁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上海市浦东新区科学技术协会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宋娴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上海科技馆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章文峻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中国科学院上海分院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董健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复旦大学附属中山医院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张珮琛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上海博物馆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方玥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中国福利会托儿所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倪飞凤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上海市浦东新区科技和经济委员会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59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孙小青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江苏省科学技术协会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陈家振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徐州苏羊羊业有限公司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王敬根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江苏丘陵地区镇江农业科学研究所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周振程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江苏省连云港市东海县白塔埠中心小学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姜辉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江苏省常州市科学技术局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吴金华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江苏省南通市科学技术协会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唐立梅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自然资源部第二海洋研究所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曹林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阿里云计算有限公司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吕永平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浙江省农业科学院病毒学与生物技术研究所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傅立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浙江省杭州市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69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王茂文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浙江省台州市科学技术协会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倪海龙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浙江大学医学院附属第二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医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全继业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宁波市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局农村与社会发展科技处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汤磊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安徽省合肥市第一中学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王瑛珏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安徽省科学技术厅科技人才服务处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朱文杰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安徽省地质博物馆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汪香婷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安徽省细胞生物学会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王朝晖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安徽省黄山市祁门县第二中学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孙裴兰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8"/>
                <w:highlight w:val="none"/>
              </w:rPr>
              <w:t>中国科学院合肥物质科学研究院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张悌吉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福建省南平市建瓯市科学技术协会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79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雷锦桂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福建省农业科学院数字农业研究所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吴良军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福建省科学技术协会科学技术普及部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黄剑毅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福建省泉州市科学技术信息研究所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张富民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福建省宁德市福安市农业服务中心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黄萍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福州大学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郁红萍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厦门科技馆管理有限公司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占敏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中共江西省委宣传部宣教处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郑莎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江西省科学技术厅政策法规处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李学战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江西省萍乡市芦溪县宣风镇中心学校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张大文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江西省农业科学院农产品质量安全与标准研究所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89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廖旭之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江西省抚州市临川区科学技术局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彭小平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南昌大学第一附属医院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孙刚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山东省科学技术协会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孟元库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山东省林草种质资源中心科学普及所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刘霞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山东省农业科学院玉米研究所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齐继光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青岛海洋科技馆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张云峰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山东省地矿工程勘察院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王方辉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山东省济宁市科学技术协会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房磊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河南《创新科技》杂志社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99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段春明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陈国平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河南省兰考县科学技术协会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李爱芝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河南省商丘市科学技术局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陈小兵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湖北广播电视台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杜纯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湖北省科学技术厅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科技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人才与科学普及处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105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谭宏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湖北省武汉市武昌区科学技术协会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吴璇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湖北省宜昌市科学技术局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肖璇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武汉大学人民医院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张诚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湖北省鄂州市应急管理局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龙群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湖南省科学技术事务中心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倪章华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中共湖南省委宣传部宣传教育处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李艳群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左列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湖南省长沙市科学技术局创新发展处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郑安平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湖南省张家界市慈利县科学技术信息研究所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罗习伟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湖南省郴州市科技创新服务中心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周颖怡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韦锐辉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广东省河源市科学技术局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苏永善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广东省佛山市禅城区教育发展中心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张铭志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汕头大学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香港中文大学联合汕头国际眼科中心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侯金林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南方医科大学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张福平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韩山师范学院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陈志远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广东省深圳市科学技术协会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黄星华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广西壮族自治区科学技术馆（广西青少年科技中心）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卢春朗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广西壮族自治区河池市科技局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何  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王胜东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广西壮族自治区崇左市龙州县金子水果协会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陈 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广西壮族自治区北海市海城区逸夫小学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姜殿荣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柳州市气象局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王小宝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海南省海口市科学技术工业信息化局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吴永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海南省教育厅高等教育处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曾敏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海南省人民医院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陈志权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中国热带农业科学院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谢芳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海南省司法厅普法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与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依法治理处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庄洪盾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中国科学院深海科学与工程研究所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谢林伶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重庆市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局宣传统战与科普处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重庆市市场监督管理局科技和信息化处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庞静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重庆市渝中区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赵鹏举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重庆电子工程职业学院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张兴富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重庆市丰都县科学技术协会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田琼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重庆市万盛经济技术开发区科技馆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重庆邮电大学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空间信息研究院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杜珏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成都海关科技处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陆太俊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四川省攀枝花市科学技术协会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黄文超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四川省科技厅科技奖励与科普处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汪洋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四川省甘孜藏族自治州稻城高海拔天文科学中心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王慧卿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四川大学华西第二医院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钟小洪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中共四川省委宣传部文艺处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安雪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贵州省黔南州科技（天文）服务中心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陈百操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贵州省科技创新中心有限责任公司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田实龙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中共贵州省委宣传部宣传教育处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王晓琴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中共贵州省遵义市委宣传部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王瑶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贵州省植物园科普中心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杨硕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曹琛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云南省科学技术情报研究院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云南省红河哈尼族彝族自治州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云南警官学院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魏健生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云南省迪庆藏族自治州哈巴雪山省级自然保护区管护局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徐庆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赵立军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云南省大理白族自治州科学技术协会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隆宇晖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西藏自治区昌都市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西藏自治区林芝市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次仁白珍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西藏自治区拉萨市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局（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科学技术协会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伍邦鹏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厅政策法规处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扎罗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西藏自治区农牧科学院农业研究所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次白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西藏高原大气环境科学研究所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李勃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陕西省生物农业研究所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纪俭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陕西省西安市葡萄研究所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陕西省铜川市新区锦绣园小学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刘芳芳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西安电子科技大学出版社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梁毅辰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西安航空学院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崔万照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中国空间技术研究院西安分院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卫路兵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甘肃省科学技术情报研究所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王向晖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甘肃省兰州市城关区华侨实验学校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敬文茂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甘肃省祁连山水源涵养林研究院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赵晓星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敦煌研究院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张千红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甘肃省天水市秦州区科技局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甘肃省交通运输厅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成德立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郭斌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唐文静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郭跃军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宁夏回族自治区石嘴山市平罗县科学技术局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撒风兰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宁夏回族自治区吴忠市利通区科学技术局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高文沛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宁夏回族自治区固原市彭阳县科学技术局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魏继生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中共青海省委网络安全和信息化委员会办公室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李发福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中国科学院青海盐湖研究所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才扎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青海省玉树藏族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自治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州农牧和科技局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马晓燕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青海省海西蒙古族藏族自治州乌兰县教育和科技局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康世平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青海省消防救援总队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袁军忠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青海省科学技术协会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网络信息与科普服务中心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帕提曼·阿布力肯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新疆维吾尔自治区科学技术协会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罗凯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新疆维吾尔自治区喀什地区巴楚县第二中学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朱光辉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新疆维吾尔自治区科技发展战略研究院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游丽蓉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新疆维吾尔自治区博尔塔拉蒙古自治州科技人才服务中心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吴培刚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新疆维吾尔自治区昌吉回族自治州玛纳斯县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张玉静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pacing w:val="-12"/>
                <w:sz w:val="24"/>
                <w:szCs w:val="24"/>
                <w:highlight w:val="none"/>
              </w:rPr>
              <w:t>新疆维吾尔自治区伊犁哈萨克自治州新源县喀拉布拉镇政府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桑伟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新疆农垦科学院作物研究所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文武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新疆生产建设兵团第二师铁门关市科技局、科协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李乐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石河子大学药学院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王潭刚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新疆生产建设兵团第三师农业科学研究所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吕笃康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新疆生产建设兵团第二中学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王娜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新疆生产建设兵团第四师可克达拉市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韩倩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中央组织部党员教育中心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于力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中央组织部人才工作局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杨洋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中央宣传部宣传教育局思政处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人民日报社新媒体中心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中央广播电视总台社教节目中心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赵青松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中央网信办网络传播局新闻处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高旗峰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金城出版社有限公司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于智锋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国家发展改革委创新和高技术发展司创新创业处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209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周行涛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复旦大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附属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眼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耳鼻喉科医院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蔡天新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侯旭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highlight w:val="none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罗阳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陈征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何晗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科技部办公厅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新闻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申明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科技日报社事业发展部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彭春燕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科技部科技人才交流开发服务中心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培训处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贺成文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中国通信学会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李树林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电子工业出版社有限公司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石莎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赵洹琪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公安部道路交通安全研究中心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张宁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公安部科技信息化局科技创新工作指导处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韩启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财政部科教和文化司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科技一处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沈维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财政部社会保障司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基金管理处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来蕾蕾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人力资源社会保障部法规司法律实施检查处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张明强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人力资源社会保障部专业技术人员管理司继续教育处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周楠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自然资源部科技发展司创新发展处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程国明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中国地质环境监测院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229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李玉鹏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自然资源部大连海洋中心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徐小龙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中国自然资源报社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於俊杰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生态环境部科技与财务司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科技发展处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吴丰昌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杨勇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中国环境科学学会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王琳琳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中国环境报社有限公司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任海静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  <w:t>住房城乡建设部科技与产业化发展中心城市建设与更新处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明刚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住房城乡建设部标准定额司科研开发处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冬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国家铁路局科技与法制司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科技管理处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郭红蕊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人民交通出版传媒管理有限公司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239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陈楠枰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交通运输科技传媒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（北京）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谷金钰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申震洲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黄河水利委员会黄河水利科学研究院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周虹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杨林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水利部交通运输部国家能源局南京水利科学研究院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李文娟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中国农业科学院农业资源与农业区划研究所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孙眉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农民日报社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杨玲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农业农村部农产品质量安全中心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李颖翀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故宫博物院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宣传教育部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潘常青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国家图书馆社会教育部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249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姜玉冰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国家卫生健康委宣传司健康促进处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汪芳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北京医院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于康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中国医学科学院北京协和医院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张波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李志华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中国安全生产科学研究院《劳动保护》杂志社有限公司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袁丽慧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应急管理部宣传教育中心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吴莹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中国人民银行江苏省分行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潘明明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中国人民银行广西壮族自治区分行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中国石油集团东方地球物理勘探有限责任公司研究院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李念滨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中国航天科技集团有限公司科学技术委员会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259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苏一栋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南京海关所属南通海关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邹淑敏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广州海关所属佛山海关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李采玥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重庆海关所属两江海关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王涛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市场监管总局科技和财务司综合处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史波林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刚睿鹏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广电总局广播电视科学研究院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厉彦虎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体育总局运动医学研究所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解犁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体育总局反兴奋剂中心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陈凯先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中国科学院上海药物研究所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孙和平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中国科学院精密测量科学与技术创新研究院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269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康晓珊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中国科学院新疆生态与地理研究所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王紫涵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中国科学院计算机网络信息中心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温云卿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中国科学院脑科学与智能技术卓越创新中心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中国科学院国家天文台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贺新元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中国社科院马克思主义研究院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赵千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中国工程院一局科学道德与院士监督处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陈鹏狮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辽宁省生态气象和卫星遥感中心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周兵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国家气候中心气候服务室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张伟民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中国气象学会秘书处科普部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韩飞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国家粮食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和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储备局科学研究院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279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王殿轩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河南工业大学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张彩玲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国家国防科工局科技质量与安全生产监管司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科技管理处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焦静波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中国航空发动机集团有限公司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韩静华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牟少华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国际竹藤中心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张怀清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中国林业科学研究院资源信息研究所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权腾龙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山东省地震局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徐占品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中国地震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局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王惠来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中国人民解放军31007部队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李源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军委装备发展部某室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289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李金明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军委机关事务管理总局某室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何南楠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海军装备部某室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刘书含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中国航空博物馆陈列宣传室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王晓礽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解放军总医院医学创新研究部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耿国桐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军事科学院军事科学信息研究中心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6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8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周耀斌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徐阳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河南中原高速公路股份有限公司郑开分公司河南国防交通教育基地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李晓平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中国少年儿童新闻出版总社有限公司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田凡新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全国妇联宣传部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综合协调处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袁虹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全国妇联权益部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法制宣传处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299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刘俊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中国科协科普部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科普信息化处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陈玲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中国科普研究所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301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郑浩然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中国科协青少年科技中心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302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李昂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中国科协农村专业技术服务中心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303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王姣雁</w:t>
            </w:r>
          </w:p>
        </w:tc>
        <w:tc>
          <w:tcPr>
            <w:tcW w:w="625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北京中科星河文化传媒有限公司</w:t>
            </w:r>
          </w:p>
        </w:tc>
      </w:tr>
    </w:tbl>
    <w:p>
      <w:pPr>
        <w:spacing w:line="600" w:lineRule="exact"/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976168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2"/>
            <w:szCs w:val="22"/>
          </w:rPr>
          <w:fldChar w:fldCharType="begin"/>
        </w:r>
        <w:r>
          <w:rPr>
            <w:rFonts w:hint="default"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hint="default"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hint="default" w:ascii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38C2"/>
    <w:rsid w:val="000111F3"/>
    <w:rsid w:val="00026B34"/>
    <w:rsid w:val="00050F7C"/>
    <w:rsid w:val="000A3BB6"/>
    <w:rsid w:val="000D5008"/>
    <w:rsid w:val="001016D4"/>
    <w:rsid w:val="00153438"/>
    <w:rsid w:val="00205C13"/>
    <w:rsid w:val="00246BB1"/>
    <w:rsid w:val="00251BD2"/>
    <w:rsid w:val="0029499D"/>
    <w:rsid w:val="00295465"/>
    <w:rsid w:val="00331238"/>
    <w:rsid w:val="003878EE"/>
    <w:rsid w:val="003A38C2"/>
    <w:rsid w:val="003C7F45"/>
    <w:rsid w:val="003D7E34"/>
    <w:rsid w:val="004555C6"/>
    <w:rsid w:val="0045730E"/>
    <w:rsid w:val="004A65E0"/>
    <w:rsid w:val="00546BE4"/>
    <w:rsid w:val="00555E6A"/>
    <w:rsid w:val="005A0E24"/>
    <w:rsid w:val="005C2B01"/>
    <w:rsid w:val="005D63AE"/>
    <w:rsid w:val="00625CEE"/>
    <w:rsid w:val="006C7561"/>
    <w:rsid w:val="00736714"/>
    <w:rsid w:val="007F5E9D"/>
    <w:rsid w:val="00893FA4"/>
    <w:rsid w:val="008A3BF7"/>
    <w:rsid w:val="009D6409"/>
    <w:rsid w:val="00A078DF"/>
    <w:rsid w:val="00A659E6"/>
    <w:rsid w:val="00AB2275"/>
    <w:rsid w:val="00AD645D"/>
    <w:rsid w:val="00B508B6"/>
    <w:rsid w:val="00B51539"/>
    <w:rsid w:val="00B85A12"/>
    <w:rsid w:val="00B94F90"/>
    <w:rsid w:val="00BA01B3"/>
    <w:rsid w:val="00BF6C24"/>
    <w:rsid w:val="00C703B5"/>
    <w:rsid w:val="00D5489B"/>
    <w:rsid w:val="00D63767"/>
    <w:rsid w:val="00D84B98"/>
    <w:rsid w:val="00DB1C48"/>
    <w:rsid w:val="00E63D52"/>
    <w:rsid w:val="00E94E73"/>
    <w:rsid w:val="00EA7106"/>
    <w:rsid w:val="00ED36E3"/>
    <w:rsid w:val="00EE3A8A"/>
    <w:rsid w:val="50FCD07B"/>
    <w:rsid w:val="5ABF194E"/>
    <w:rsid w:val="78FF63E2"/>
    <w:rsid w:val="7CD789D1"/>
    <w:rsid w:val="7EFBEA08"/>
    <w:rsid w:val="7F260D79"/>
    <w:rsid w:val="7FD30625"/>
    <w:rsid w:val="7FFF501A"/>
    <w:rsid w:val="90D8D9FB"/>
    <w:rsid w:val="9B9E0F33"/>
    <w:rsid w:val="BEFF0E28"/>
    <w:rsid w:val="DF1F5305"/>
    <w:rsid w:val="DFFFDFD6"/>
    <w:rsid w:val="F6F0653E"/>
    <w:rsid w:val="FB770ECF"/>
    <w:rsid w:val="FD772BDC"/>
    <w:rsid w:val="FF7A31B4"/>
    <w:rsid w:val="FFDC80C2"/>
    <w:rsid w:val="FFFA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5132</Words>
  <Characters>5634</Characters>
  <Lines>48</Lines>
  <Paragraphs>13</Paragraphs>
  <TotalTime>916</TotalTime>
  <ScaleCrop>false</ScaleCrop>
  <LinksUpToDate>false</LinksUpToDate>
  <CharactersWithSpaces>5639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2024-03-15T00:16:00Z</dcterms:created>
  <dc:creator>鸿志 王</dc:creator>
  <cp:lastModifiedBy>yzs_wangfeifei1</cp:lastModifiedBy>
  <cp:lastPrinted>2024-03-28T08:41:00Z</cp:lastPrinted>
  <dcterms:modified xsi:type="dcterms:W3CDTF">2024-04-15T16:19:47Z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